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jc w:val="center"/>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Brainstorming and Storytelling Elementals:</w:t>
      </w:r>
    </w:p>
    <w:p w:rsidR="00000000" w:rsidDel="00000000" w:rsidP="00000000" w:rsidRDefault="00000000" w:rsidRPr="00000000" w14:paraId="00000002">
      <w:pPr>
        <w:widowControl w:val="0"/>
        <w:spacing w:line="240" w:lineRule="auto"/>
        <w:rPr>
          <w:rFonts w:ascii="Times New Roman" w:cs="Times New Roman" w:eastAsia="Times New Roman" w:hAnsi="Times New Roman"/>
          <w:b w:val="1"/>
          <w:color w:val="38761d"/>
          <w:sz w:val="24"/>
          <w:szCs w:val="24"/>
        </w:rPr>
      </w:pPr>
      <w:r w:rsidDel="00000000" w:rsidR="00000000" w:rsidRPr="00000000">
        <w:rPr>
          <w:rtl w:val="0"/>
        </w:rPr>
      </w:r>
    </w:p>
    <w:p w:rsidR="00000000" w:rsidDel="00000000" w:rsidP="00000000" w:rsidRDefault="00000000" w:rsidRPr="00000000" w14:paraId="00000003">
      <w:pPr>
        <w:widowControl w:val="0"/>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Storytelling Prompts:</w:t>
      </w:r>
    </w:p>
    <w:p w:rsidR="00000000" w:rsidDel="00000000" w:rsidP="00000000" w:rsidRDefault="00000000" w:rsidRPr="00000000" w14:paraId="00000004">
      <w:pPr>
        <w:widowControl w:val="0"/>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“Show, Don’t Tell” - always look to illustrate your messaging, points or opinions with facts, data, quotes, anecdotes, stories, etc. from our subject</w:t>
      </w:r>
    </w:p>
    <w:p w:rsidR="00000000" w:rsidDel="00000000" w:rsidP="00000000" w:rsidRDefault="00000000" w:rsidRPr="00000000" w14:paraId="00000005">
      <w:pPr>
        <w:widowControl w:val="0"/>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Avoid projecting yourself onto someone else’s story — let the subject’s story do the talking</w:t>
      </w:r>
    </w:p>
    <w:p w:rsidR="00000000" w:rsidDel="00000000" w:rsidP="00000000" w:rsidRDefault="00000000" w:rsidRPr="00000000" w14:paraId="00000006">
      <w:pPr>
        <w:widowControl w:val="0"/>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sentences that no one has written</w:t>
      </w:r>
      <w:r w:rsidDel="00000000" w:rsidR="00000000" w:rsidRPr="00000000">
        <w:rPr>
          <w:rtl w:val="0"/>
        </w:rPr>
      </w:r>
    </w:p>
    <w:p w:rsidR="00000000" w:rsidDel="00000000" w:rsidP="00000000" w:rsidRDefault="00000000" w:rsidRPr="00000000" w14:paraId="00000007">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widowControl w:val="0"/>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Target Audience:</w:t>
      </w:r>
    </w:p>
    <w:p w:rsidR="00000000" w:rsidDel="00000000" w:rsidP="00000000" w:rsidRDefault="00000000" w:rsidRPr="00000000" w14:paraId="00000009">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Professional audience</w:t>
      </w:r>
    </w:p>
    <w:p w:rsidR="00000000" w:rsidDel="00000000" w:rsidP="00000000" w:rsidRDefault="00000000" w:rsidRPr="00000000" w14:paraId="0000000A">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Educated - maybe advanced degree</w:t>
      </w:r>
    </w:p>
    <w:p w:rsidR="00000000" w:rsidDel="00000000" w:rsidP="00000000" w:rsidRDefault="00000000" w:rsidRPr="00000000" w14:paraId="0000000B">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Interested in paradigm shifts in existing institutions</w:t>
      </w:r>
      <w:r w:rsidDel="00000000" w:rsidR="00000000" w:rsidRPr="00000000">
        <w:rPr>
          <w:rtl w:val="0"/>
        </w:rPr>
      </w:r>
    </w:p>
    <w:p w:rsidR="00000000" w:rsidDel="00000000" w:rsidP="00000000" w:rsidRDefault="00000000" w:rsidRPr="00000000" w14:paraId="0000000C">
      <w:pPr>
        <w:widowControl w:val="0"/>
        <w:spacing w:line="240" w:lineRule="auto"/>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0D">
      <w:pPr>
        <w:widowControl w:val="0"/>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Narrative Arc:</w:t>
      </w:r>
    </w:p>
    <w:p w:rsidR="00000000" w:rsidDel="00000000" w:rsidP="00000000" w:rsidRDefault="00000000" w:rsidRPr="00000000" w14:paraId="0000000E">
      <w:pPr>
        <w:widowControl w:val="0"/>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Digital Equity</w:t>
      </w:r>
    </w:p>
    <w:p w:rsidR="00000000" w:rsidDel="00000000" w:rsidP="00000000" w:rsidRDefault="00000000" w:rsidRPr="00000000" w14:paraId="0000000F">
      <w:pPr>
        <w:widowControl w:val="0"/>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Driven by passion</w:t>
      </w:r>
    </w:p>
    <w:p w:rsidR="00000000" w:rsidDel="00000000" w:rsidP="00000000" w:rsidRDefault="00000000" w:rsidRPr="00000000" w14:paraId="00000010">
      <w:pPr>
        <w:widowControl w:val="0"/>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things take time</w:t>
      </w:r>
    </w:p>
    <w:p w:rsidR="00000000" w:rsidDel="00000000" w:rsidP="00000000" w:rsidRDefault="00000000" w:rsidRPr="00000000" w14:paraId="00000011">
      <w:pPr>
        <w:widowControl w:val="0"/>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Reality checks</w:t>
      </w:r>
    </w:p>
    <w:p w:rsidR="00000000" w:rsidDel="00000000" w:rsidP="00000000" w:rsidRDefault="00000000" w:rsidRPr="00000000" w14:paraId="00000012">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widowControl w:val="0"/>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Storytelling Takeaway:</w:t>
      </w:r>
    </w:p>
    <w:p w:rsidR="00000000" w:rsidDel="00000000" w:rsidP="00000000" w:rsidRDefault="00000000" w:rsidRPr="00000000" w14:paraId="00000014">
      <w:pPr>
        <w:widowControl w:val="0"/>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“Recognize that access to technology is a privilege, and yet technology is a required tool to participate in modern society. Historically embedded barriers to access within technology and digital literacy need to be dismantled if digital equity is to come to fruition; and a high quality of life and freedom of choice is to be made available to everyone regardless of their economic status, identity, or level of education.”</w:t>
      </w:r>
      <w:r w:rsidDel="00000000" w:rsidR="00000000" w:rsidRPr="00000000">
        <w:rPr>
          <w:rtl w:val="0"/>
        </w:rPr>
      </w:r>
    </w:p>
    <w:p w:rsidR="00000000" w:rsidDel="00000000" w:rsidP="00000000" w:rsidRDefault="00000000" w:rsidRPr="00000000" w14:paraId="0000001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widowControl w:val="0"/>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Call(s) to Action:</w:t>
      </w:r>
    </w:p>
    <w:p w:rsidR="00000000" w:rsidDel="00000000" w:rsidP="00000000" w:rsidRDefault="00000000" w:rsidRPr="00000000" w14:paraId="00000017">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Listening to and elevating the voices of marginalized communities on the topic of digital equity, participating in and developing digital equity programs, and working together as a community towards long term solutions are necessary for us to move past an era of systemic gatekeeping to technology for BIPOC, disabled, students, the elderly, and income restricted people and their families. </w:t>
      </w:r>
    </w:p>
    <w:p w:rsidR="00000000" w:rsidDel="00000000" w:rsidP="00000000" w:rsidRDefault="00000000" w:rsidRPr="00000000" w14:paraId="00000019">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critical for individuals, organizations, business and government to recognize that technology access and literacy is now an undeniable requirement for citizens to participate in our economic, healthcare, education, and social systems and everyone deserves access to the technology and the knowledge to use it properly. </w:t>
      </w:r>
    </w:p>
    <w:p w:rsidR="00000000" w:rsidDel="00000000" w:rsidP="00000000" w:rsidRDefault="00000000" w:rsidRPr="00000000" w14:paraId="0000001B">
      <w:pPr>
        <w:widowControl w:val="0"/>
        <w:spacing w:line="240" w:lineRule="auto"/>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1C">
      <w:pPr>
        <w:widowControl w:val="0"/>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Word Counts:</w:t>
      </w:r>
    </w:p>
    <w:p w:rsidR="00000000" w:rsidDel="00000000" w:rsidP="00000000" w:rsidRDefault="00000000" w:rsidRPr="00000000" w14:paraId="0000001D">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Story body including questions): 2308 words</w:t>
      </w:r>
    </w:p>
    <w:p w:rsidR="00000000" w:rsidDel="00000000" w:rsidP="00000000" w:rsidRDefault="00000000" w:rsidRPr="00000000" w14:paraId="0000001E">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Lede: 333</w:t>
      </w:r>
    </w:p>
    <w:p w:rsidR="00000000" w:rsidDel="00000000" w:rsidP="00000000" w:rsidRDefault="00000000" w:rsidRPr="00000000" w14:paraId="0000001F">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widowControl w:val="0"/>
        <w:spacing w:line="240" w:lineRule="auto"/>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21">
      <w:pPr>
        <w:widowControl w:val="0"/>
        <w:spacing w:line="240" w:lineRule="auto"/>
        <w:rPr>
          <w:rFonts w:ascii="Times New Roman" w:cs="Times New Roman" w:eastAsia="Times New Roman" w:hAnsi="Times New Roman"/>
          <w:b w:val="1"/>
          <w:color w:val="38761d"/>
          <w:sz w:val="24"/>
          <w:szCs w:val="24"/>
        </w:rPr>
      </w:pPr>
      <w:r w:rsidDel="00000000" w:rsidR="00000000" w:rsidRPr="00000000">
        <w:rPr>
          <w:rtl w:val="0"/>
        </w:rPr>
      </w:r>
    </w:p>
    <w:p w:rsidR="00000000" w:rsidDel="00000000" w:rsidP="00000000" w:rsidRDefault="00000000" w:rsidRPr="00000000" w14:paraId="00000022">
      <w:pPr>
        <w:widowControl w:val="0"/>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Recognizing Reality</w:t>
      </w:r>
    </w:p>
    <w:p w:rsidR="00000000" w:rsidDel="00000000" w:rsidP="00000000" w:rsidRDefault="00000000" w:rsidRPr="00000000" w14:paraId="00000023">
      <w:pPr>
        <w:widowControl w:val="0"/>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widowControl w:val="0"/>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story of one woman’s journey into the world of tech and how she found her voice and passion in advocating for equitable access to technology and digital literacy for Denver’s left behind communities</w:t>
      </w:r>
    </w:p>
    <w:p w:rsidR="00000000" w:rsidDel="00000000" w:rsidP="00000000" w:rsidRDefault="00000000" w:rsidRPr="00000000" w14:paraId="00000025">
      <w:pPr>
        <w:widowControl w:val="0"/>
        <w:spacing w:line="240" w:lineRule="auto"/>
        <w:jc w:val="center"/>
        <w:rPr>
          <w:rFonts w:ascii="Times New Roman" w:cs="Times New Roman" w:eastAsia="Times New Roman" w:hAnsi="Times New Roman"/>
          <w:b w:val="1"/>
          <w:color w:val="38761d"/>
          <w:sz w:val="24"/>
          <w:szCs w:val="24"/>
        </w:rPr>
      </w:pPr>
      <w:r w:rsidDel="00000000" w:rsidR="00000000" w:rsidRPr="00000000">
        <w:rPr>
          <w:rtl w:val="0"/>
        </w:rPr>
      </w:r>
    </w:p>
    <w:p w:rsidR="00000000" w:rsidDel="00000000" w:rsidP="00000000" w:rsidRDefault="00000000" w:rsidRPr="00000000" w14:paraId="00000026">
      <w:pPr>
        <w:widowControl w:val="0"/>
        <w:spacing w:line="240" w:lineRule="auto"/>
        <w:jc w:val="center"/>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LEDE:</w:t>
      </w:r>
    </w:p>
    <w:p w:rsidR="00000000" w:rsidDel="00000000" w:rsidP="00000000" w:rsidRDefault="00000000" w:rsidRPr="00000000" w14:paraId="00000027">
      <w:pPr>
        <w:widowControl w:val="0"/>
        <w:spacing w:line="240" w:lineRule="auto"/>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28">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Fonts w:ascii="Times New Roman" w:cs="Times New Roman" w:eastAsia="Times New Roman" w:hAnsi="Times New Roman"/>
          <w:color w:val="1f1f1f"/>
          <w:sz w:val="24"/>
          <w:szCs w:val="24"/>
          <w:highlight w:val="white"/>
          <w:rtl w:val="0"/>
        </w:rPr>
        <w:t xml:space="preserve">Many experience the weight of imposter syndrome. It comes with the realization that all you share with a group of people is a job title, or feeling uncomfortable in your own identities when they exist as outliers in your everyday life. Tech is dominated by white men, but this narrative is changing as that core issue across the industry is being recognized and addressed by the outliers in these spaces.   </w:t>
      </w:r>
    </w:p>
    <w:p w:rsidR="00000000" w:rsidDel="00000000" w:rsidP="00000000" w:rsidRDefault="00000000" w:rsidRPr="00000000" w14:paraId="00000029">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tl w:val="0"/>
        </w:rPr>
      </w:r>
    </w:p>
    <w:p w:rsidR="00000000" w:rsidDel="00000000" w:rsidP="00000000" w:rsidRDefault="00000000" w:rsidRPr="00000000" w14:paraId="0000002A">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Fonts w:ascii="Times New Roman" w:cs="Times New Roman" w:eastAsia="Times New Roman" w:hAnsi="Times New Roman"/>
          <w:color w:val="1f1f1f"/>
          <w:sz w:val="24"/>
          <w:szCs w:val="24"/>
          <w:highlight w:val="white"/>
          <w:rtl w:val="0"/>
        </w:rPr>
        <w:t xml:space="preserve">Throughout the course of her early twenties in the entertainment side of tech, Anya Dickson-Arguello recognized the stark contrast between her identities and those of her white male colleagues. This realization grew as her time in the industry progressed, to the point where she was so uncomfortable, she decided to modify her career path. After exploring several different routes, Anya found her way back to tech through digital equity work with the government, but this time she had a much clearer understanding of what was at stake. </w:t>
      </w:r>
    </w:p>
    <w:p w:rsidR="00000000" w:rsidDel="00000000" w:rsidP="00000000" w:rsidRDefault="00000000" w:rsidRPr="00000000" w14:paraId="0000002B">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tl w:val="0"/>
        </w:rPr>
      </w:r>
    </w:p>
    <w:p w:rsidR="00000000" w:rsidDel="00000000" w:rsidP="00000000" w:rsidRDefault="00000000" w:rsidRPr="00000000" w14:paraId="0000002C">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Fonts w:ascii="Times New Roman" w:cs="Times New Roman" w:eastAsia="Times New Roman" w:hAnsi="Times New Roman"/>
          <w:color w:val="1f1f1f"/>
          <w:sz w:val="24"/>
          <w:szCs w:val="24"/>
          <w:highlight w:val="white"/>
          <w:rtl w:val="0"/>
        </w:rPr>
        <w:t xml:space="preserve">In the beginning it was all about cash-money and making lots of it. She began to realize  in real time though that technology was quickly becoming a critical component for accessing  goods and services in modern everyday life. In the wake of 2020’ pandemic - digital devices were no longer just mediums for entertainment and communication. They quickly became the primary vehicle for accessing healthcare, education, our jobs, and all of our government systems. Because of this, electronic devices and digital literacy are now prerequisites for participating in modern society - from purchasing new license plates, to completing homework assignments in the comfort of our own home. </w:t>
      </w:r>
    </w:p>
    <w:p w:rsidR="00000000" w:rsidDel="00000000" w:rsidP="00000000" w:rsidRDefault="00000000" w:rsidRPr="00000000" w14:paraId="0000002D">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tl w:val="0"/>
        </w:rPr>
      </w:r>
    </w:p>
    <w:p w:rsidR="00000000" w:rsidDel="00000000" w:rsidP="00000000" w:rsidRDefault="00000000" w:rsidRPr="00000000" w14:paraId="0000002E">
      <w:pPr>
        <w:widowControl w:val="0"/>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f1f1f"/>
          <w:sz w:val="24"/>
          <w:szCs w:val="24"/>
          <w:highlight w:val="white"/>
          <w:rtl w:val="0"/>
        </w:rPr>
        <w:t xml:space="preserve">We’ve created a society that requires digital access, while maintaining socio-economic barriers to those tools. We now know that </w:t>
      </w:r>
      <w:hyperlink r:id="rId7">
        <w:r w:rsidDel="00000000" w:rsidR="00000000" w:rsidRPr="00000000">
          <w:rPr>
            <w:rFonts w:ascii="Times New Roman" w:cs="Times New Roman" w:eastAsia="Times New Roman" w:hAnsi="Times New Roman"/>
            <w:color w:val="1155cc"/>
            <w:sz w:val="24"/>
            <w:szCs w:val="24"/>
            <w:highlight w:val="white"/>
            <w:u w:val="single"/>
            <w:rtl w:val="0"/>
          </w:rPr>
          <w:t xml:space="preserve">30,000 people in Denver alone can’t access the internet</w:t>
        </w:r>
      </w:hyperlink>
      <w:r w:rsidDel="00000000" w:rsidR="00000000" w:rsidRPr="00000000">
        <w:rPr>
          <w:rFonts w:ascii="Times New Roman" w:cs="Times New Roman" w:eastAsia="Times New Roman" w:hAnsi="Times New Roman"/>
          <w:color w:val="1f1f1f"/>
          <w:sz w:val="24"/>
          <w:szCs w:val="24"/>
          <w:highlight w:val="white"/>
          <w:rtl w:val="0"/>
        </w:rPr>
        <w:t xml:space="preserve">. There’s no quick or clear answer as to how we address this crisis. Change is constant in technology - but one thing is inherently clear for Anya - she and others like her need to be in the rooms where these conversations are happening.</w:t>
      </w:r>
      <w:r w:rsidDel="00000000" w:rsidR="00000000" w:rsidRPr="00000000">
        <w:rPr>
          <w:rtl w:val="0"/>
        </w:rPr>
      </w:r>
    </w:p>
    <w:p w:rsidR="00000000" w:rsidDel="00000000" w:rsidP="00000000" w:rsidRDefault="00000000" w:rsidRPr="00000000" w14:paraId="0000002F">
      <w:pPr>
        <w:widowControl w:val="0"/>
        <w:spacing w:line="240" w:lineRule="auto"/>
        <w:ind w:firstLine="720"/>
        <w:rPr>
          <w:rFonts w:ascii="Times New Roman" w:cs="Times New Roman" w:eastAsia="Times New Roman" w:hAnsi="Times New Roman"/>
          <w:color w:val="1f1f1f"/>
          <w:sz w:val="24"/>
          <w:szCs w:val="24"/>
          <w:highlight w:val="white"/>
        </w:rPr>
      </w:pPr>
      <w:r w:rsidDel="00000000" w:rsidR="00000000" w:rsidRPr="00000000">
        <w:rPr>
          <w:rtl w:val="0"/>
        </w:rPr>
      </w:r>
    </w:p>
    <w:p w:rsidR="00000000" w:rsidDel="00000000" w:rsidP="00000000" w:rsidRDefault="00000000" w:rsidRPr="00000000" w14:paraId="00000030">
      <w:pPr>
        <w:widowControl w:val="0"/>
        <w:spacing w:line="240" w:lineRule="auto"/>
        <w:jc w:val="center"/>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Q&amp;A - Anya Dickson-Arguello</w:t>
      </w:r>
    </w:p>
    <w:p w:rsidR="00000000" w:rsidDel="00000000" w:rsidP="00000000" w:rsidRDefault="00000000" w:rsidRPr="00000000" w14:paraId="00000031">
      <w:pPr>
        <w:widowControl w:val="0"/>
        <w:spacing w:line="240" w:lineRule="auto"/>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32">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 some ways, this dream job landed in your lap. But in a lot of ways, it didn’t. Can you talk about the soul searching and personal revelations you had that led to this new career trajectory?</w:t>
      </w:r>
    </w:p>
    <w:p w:rsidR="00000000" w:rsidDel="00000000" w:rsidP="00000000" w:rsidRDefault="00000000" w:rsidRPr="00000000" w14:paraId="00000033">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think I came to the realization that I didn’t want to work a tech job that was measured solely by quantitative metrics tied to bottom line finances. For better or worse, I’m just not motivated by money. I feel like I need to be able to understand the bigger picture, wherever I’m at in an organization. How is what I’m doing directly contributing to the community I come from and belong to? If I can’t answer that question, then the job means nothing to me.</w:t>
      </w:r>
    </w:p>
    <w:p w:rsidR="00000000" w:rsidDel="00000000" w:rsidP="00000000" w:rsidRDefault="00000000" w:rsidRPr="00000000" w14:paraId="00000035">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You’re also the youngest of four. Did you have any personal revelations in the first job you held in this world as the baby of the family?</w:t>
      </w:r>
    </w:p>
    <w:p w:rsidR="00000000" w:rsidDel="00000000" w:rsidP="00000000" w:rsidRDefault="00000000" w:rsidRPr="00000000" w14:paraId="00000037">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8">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yes. And those familial revelations never stop occurring! I’m the only one in the family who doesn’t have kids and isn’t married. I feel like my siblings and I have always been in different life stages throughout my life. The oldest is 39 with two kids. My brother has two kids now, which is wild. I’m like, “Alright, everyone needs to slow down now.” My brother has been impacted by the criminal justice system starting around the age of 16. One of my sisters didn’t graduate high school. One of them did, but didn’t go to college. </w:t>
      </w:r>
    </w:p>
    <w:p w:rsidR="00000000" w:rsidDel="00000000" w:rsidP="00000000" w:rsidRDefault="00000000" w:rsidRPr="00000000" w14:paraId="0000003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informal title within the family is “the good girl” – but the thing that’s sometimes funny and sometimes not, is that I didn’t choose that title. I didn’t ask to be the good, quiet one. My siblings' personalities are all so big and require so much space – I took what was left, which was not a whole lot. And that’s fine, because I love them. One thing I’m starting to lean into is that now my siblings are asking </w:t>
      </w:r>
      <w:r w:rsidDel="00000000" w:rsidR="00000000" w:rsidRPr="00000000">
        <w:rPr>
          <w:rFonts w:ascii="Times New Roman" w:cs="Times New Roman" w:eastAsia="Times New Roman" w:hAnsi="Times New Roman"/>
          <w:i w:val="1"/>
          <w:sz w:val="24"/>
          <w:szCs w:val="24"/>
          <w:rtl w:val="0"/>
        </w:rPr>
        <w:t xml:space="preserve">me</w:t>
      </w:r>
      <w:r w:rsidDel="00000000" w:rsidR="00000000" w:rsidRPr="00000000">
        <w:rPr>
          <w:rFonts w:ascii="Times New Roman" w:cs="Times New Roman" w:eastAsia="Times New Roman" w:hAnsi="Times New Roman"/>
          <w:sz w:val="24"/>
          <w:szCs w:val="24"/>
          <w:rtl w:val="0"/>
        </w:rPr>
        <w:t xml:space="preserve"> for advice. It’s weird being in that position as the youngest, but it’s also kinda cool.</w:t>
      </w:r>
    </w:p>
    <w:p w:rsidR="00000000" w:rsidDel="00000000" w:rsidP="00000000" w:rsidRDefault="00000000" w:rsidRPr="00000000" w14:paraId="0000003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And your mom is still in town too, right?</w:t>
      </w:r>
    </w:p>
    <w:p w:rsidR="00000000" w:rsidDel="00000000" w:rsidP="00000000" w:rsidRDefault="00000000" w:rsidRPr="00000000" w14:paraId="0000003D">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E">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Yeah</w:t>
      </w:r>
      <w:r w:rsidDel="00000000" w:rsidR="00000000" w:rsidRPr="00000000">
        <w:rPr>
          <w:rFonts w:ascii="Times New Roman" w:cs="Times New Roman" w:eastAsia="Times New Roman" w:hAnsi="Times New Roman"/>
          <w:sz w:val="24"/>
          <w:szCs w:val="24"/>
          <w:rtl w:val="0"/>
        </w:rPr>
        <w:t xml:space="preserve">, she lives in Lakewood. She’s a former teacher, so maybe that’s where I get my need for passion in my career. It’s definitely where I get my creativity, my humility, my friendliness and my empathy. It’s cliche, but she really is my hero and my inspiration. I was raised with strong, community-centric values not just in my house, but in school settings too. </w:t>
      </w:r>
    </w:p>
    <w:p w:rsidR="00000000" w:rsidDel="00000000" w:rsidP="00000000" w:rsidRDefault="00000000" w:rsidRPr="00000000" w14:paraId="0000003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about your school settings was so formative?</w:t>
      </w:r>
    </w:p>
    <w:p w:rsidR="00000000" w:rsidDel="00000000" w:rsidP="00000000" w:rsidRDefault="00000000" w:rsidRPr="00000000" w14:paraId="00000041">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2">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was very lucky to go to the charter school La Academia of The Denver Inner City Parish, from seventh grade until I graduated high school. I still keep in contact with my former dean and teachers. I genuinely believe I wouldn’t have graduated high school if I didn’t go there. I originally was enrolled in my local public school and I just – didn’t go, literally.</w:t>
      </w:r>
    </w:p>
    <w:p w:rsidR="00000000" w:rsidDel="00000000" w:rsidP="00000000" w:rsidRDefault="00000000" w:rsidRPr="00000000" w14:paraId="0000004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leadership consisted of people of color, women of color at that. The students were predominantly Latino/Latinx. There were 60 of us in total, so it was a small school. We’d have daily standup-style meetings where we all shared happenings together – the highs and the lows. Whenever one of us got accepted to a college, it was a big deal. And when a teacher’s wallet was stolen at one point, that was being brought up in our daily meeting like, “OK, this is a resource issue. What’s going on? How can we fix it? Because families don’t steal from each other.” </w:t>
      </w:r>
    </w:p>
    <w:p w:rsidR="00000000" w:rsidDel="00000000" w:rsidP="00000000" w:rsidRDefault="00000000" w:rsidRPr="00000000" w14:paraId="0000004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Having that experience to understand the value of a community in multiple settings — this idea that nobody really makes it without a community — anchored me and ultimately pushed me to be where I’m at. </w:t>
      </w:r>
    </w:p>
    <w:p w:rsidR="00000000" w:rsidDel="00000000" w:rsidP="00000000" w:rsidRDefault="00000000" w:rsidRPr="00000000" w14:paraId="0000004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shot your photoshoot at PCs for People because of your connection to their work. We then realized that when Gary Community Ventures was still the Piton Foundation - we provided a grant for them to expand their mission around access to technology. Is this shared connection indicative of how you see communities coming together and recognizing shared priorities?</w:t>
      </w:r>
    </w:p>
    <w:p w:rsidR="00000000" w:rsidDel="00000000" w:rsidP="00000000" w:rsidRDefault="00000000" w:rsidRPr="00000000" w14:paraId="00000049">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A">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couldn't be a better example! I really want to thank Tony Frank for facilitating this connection with PCs for People during his time there. [They] remain an important connection point in Denver's digital equity work.</w:t>
      </w:r>
      <w:r w:rsidDel="00000000" w:rsidR="00000000" w:rsidRPr="00000000">
        <w:rPr>
          <w:rtl w:val="0"/>
        </w:rPr>
      </w:r>
    </w:p>
    <w:p w:rsidR="00000000" w:rsidDel="00000000" w:rsidP="00000000" w:rsidRDefault="00000000" w:rsidRPr="00000000" w14:paraId="0000004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That’s really why this is a dream job for me. Sure, I love Digital Equity Program Manager with the Denver Mayor’s Office of Social Equity &amp; Innovation as a job title. It looks great – but that’s not why I took this job. I took it to amplify voices, and I love that I get to do that.</w:t>
      </w:r>
      <w:r w:rsidDel="00000000" w:rsidR="00000000" w:rsidRPr="00000000">
        <w:rPr>
          <w:rtl w:val="0"/>
        </w:rPr>
      </w:r>
    </w:p>
    <w:p w:rsidR="00000000" w:rsidDel="00000000" w:rsidP="00000000" w:rsidRDefault="00000000" w:rsidRPr="00000000" w14:paraId="0000004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Let’s talk about how you got to your current role. What are the experiences and skills that helped you land this new job and what technical skills did you acquire that relate directly to this position?</w:t>
      </w:r>
    </w:p>
    <w:p w:rsidR="00000000" w:rsidDel="00000000" w:rsidP="00000000" w:rsidRDefault="00000000" w:rsidRPr="00000000" w14:paraId="0000004F">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0">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funny – when I graduated from undergrad in 2019, I had a degree in strategic communication and political science. As I was moving through college, I felt like I had no technical skills at all. And I didn’t think I was going to find what I felt was a good-paying job without them. So I just felt, you know – developers get paid a lot – that felt like a quick, easy way to make money, right? So I started teaching myself to code. In my senior year of college, I got into a really cool internship with Comcast Technology Solutions through a partnership with CU-Denver. </w:t>
      </w:r>
    </w:p>
    <w:p w:rsidR="00000000" w:rsidDel="00000000" w:rsidP="00000000" w:rsidRDefault="00000000" w:rsidRPr="00000000" w14:paraId="0000005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internship was in project management, but I wanted to acquire more of those technical skills that I felt would make me a more competitive job candidate. I started asking a lot of questions on the engineering side – so I could learn. As a result, I remember being given a project where I was essentially doing manual software testing. </w:t>
      </w:r>
    </w:p>
    <w:p w:rsidR="00000000" w:rsidDel="00000000" w:rsidP="00000000" w:rsidRDefault="00000000" w:rsidRPr="00000000" w14:paraId="0000005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4">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 god I learned and gained the experience that I did all before COVID, because I think that’s always how I’ve been able to keep myself afloat. I never felt worried about quitting a job, because I always had these skills I could fall back on if I needed to.</w:t>
      </w:r>
    </w:p>
    <w:p w:rsidR="00000000" w:rsidDel="00000000" w:rsidP="00000000" w:rsidRDefault="00000000" w:rsidRPr="00000000" w14:paraId="0000005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OK, so now we want to hear about the new job itself. Tell us what it means to be the Digital Equity Program Manager with the Denver Mayor’s Office of Social Equity &amp; Innovation.</w:t>
      </w:r>
    </w:p>
    <w:p w:rsidR="00000000" w:rsidDel="00000000" w:rsidP="00000000" w:rsidRDefault="00000000" w:rsidRPr="00000000" w14:paraId="00000057">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8">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lead digital equity program initiatives at the macro level for the City and County of Denver. All of these initiatives tie back into three pillars: </w:t>
      </w:r>
    </w:p>
    <w:p w:rsidR="00000000" w:rsidDel="00000000" w:rsidP="00000000" w:rsidRDefault="00000000" w:rsidRPr="00000000" w14:paraId="00000059">
      <w:pPr>
        <w:widowControl w:val="0"/>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widowControl w:val="0"/>
        <w:numPr>
          <w:ilvl w:val="0"/>
          <w:numId w:val="3"/>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Internet accessibility – “how can we better provide access to affordable, high-speed internet?”</w:t>
      </w:r>
    </w:p>
    <w:p w:rsidR="00000000" w:rsidDel="00000000" w:rsidP="00000000" w:rsidRDefault="00000000" w:rsidRPr="00000000" w14:paraId="0000005B">
      <w:pPr>
        <w:widowControl w:val="0"/>
        <w:numPr>
          <w:ilvl w:val="0"/>
          <w:numId w:val="3"/>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Access to devices – “how do we get folks connected to computers, tablets and smartphones?”</w:t>
      </w:r>
    </w:p>
    <w:p w:rsidR="00000000" w:rsidDel="00000000" w:rsidP="00000000" w:rsidRDefault="00000000" w:rsidRPr="00000000" w14:paraId="0000005C">
      <w:pPr>
        <w:widowControl w:val="0"/>
        <w:numPr>
          <w:ilvl w:val="0"/>
          <w:numId w:val="3"/>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Digital education and support – “how do we make sure that people know how to navigate the internet and their devices safely and independently?” </w:t>
      </w:r>
    </w:p>
    <w:p w:rsidR="00000000" w:rsidDel="00000000" w:rsidP="00000000" w:rsidRDefault="00000000" w:rsidRPr="00000000" w14:paraId="0000005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position's focus is ending the digital divide in Denver, and implementing programs that reduce barriers to access and affordability within our city.</w:t>
      </w:r>
    </w:p>
    <w:p w:rsidR="00000000" w:rsidDel="00000000" w:rsidP="00000000" w:rsidRDefault="00000000" w:rsidRPr="00000000" w14:paraId="0000005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understand you just put together a </w:t>
      </w:r>
      <w:hyperlink r:id="rId8">
        <w:r w:rsidDel="00000000" w:rsidR="00000000" w:rsidRPr="00000000">
          <w:rPr>
            <w:rFonts w:ascii="Times New Roman" w:cs="Times New Roman" w:eastAsia="Times New Roman" w:hAnsi="Times New Roman"/>
            <w:b w:val="1"/>
            <w:color w:val="1155cc"/>
            <w:sz w:val="24"/>
            <w:szCs w:val="24"/>
            <w:u w:val="single"/>
            <w:rtl w:val="0"/>
          </w:rPr>
          <w:t xml:space="preserve">Digital Equity A</w:t>
        </w:r>
      </w:hyperlink>
      <w:hyperlink r:id="rId9">
        <w:r w:rsidDel="00000000" w:rsidR="00000000" w:rsidRPr="00000000">
          <w:rPr>
            <w:rFonts w:ascii="Times New Roman" w:cs="Times New Roman" w:eastAsia="Times New Roman" w:hAnsi="Times New Roman"/>
            <w:b w:val="1"/>
            <w:color w:val="1155cc"/>
            <w:sz w:val="24"/>
            <w:szCs w:val="24"/>
            <w:u w:val="single"/>
            <w:rtl w:val="0"/>
          </w:rPr>
          <w:t xml:space="preserve">ction Plan</w:t>
        </w:r>
      </w:hyperlink>
      <w:r w:rsidDel="00000000" w:rsidR="00000000" w:rsidRPr="00000000">
        <w:rPr>
          <w:rFonts w:ascii="Times New Roman" w:cs="Times New Roman" w:eastAsia="Times New Roman" w:hAnsi="Times New Roman"/>
          <w:b w:val="1"/>
          <w:sz w:val="24"/>
          <w:szCs w:val="24"/>
          <w:rtl w:val="0"/>
        </w:rPr>
        <w:t xml:space="preserve"> for the city</w:t>
      </w:r>
      <w:r w:rsidDel="00000000" w:rsidR="00000000" w:rsidRPr="00000000">
        <w:rPr>
          <w:rFonts w:ascii="Times New Roman" w:cs="Times New Roman" w:eastAsia="Times New Roman" w:hAnsi="Times New Roman"/>
          <w:b w:val="1"/>
          <w:sz w:val="24"/>
          <w:szCs w:val="24"/>
          <w:rtl w:val="0"/>
        </w:rPr>
        <w:t xml:space="preserve">. What does that entail?</w:t>
      </w:r>
    </w:p>
    <w:p w:rsidR="00000000" w:rsidDel="00000000" w:rsidP="00000000" w:rsidRDefault="00000000" w:rsidRPr="00000000" w14:paraId="00000061">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2">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We’ve implemented a three-phase approach to our program design, with communities embedded in every phase. I want to stress I didn’t build this alone. I built this with people like Tony, the Denver Public Library, Denver Public Schools, The Denver Digital Equity Coalition, [and] The Denver Housing Authority.</w:t>
      </w:r>
    </w:p>
    <w:p w:rsidR="00000000" w:rsidDel="00000000" w:rsidP="00000000" w:rsidRDefault="00000000" w:rsidRPr="00000000" w14:paraId="0000006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widowControl w:val="0"/>
        <w:numPr>
          <w:ilvl w:val="0"/>
          <w:numId w:val="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Phase One: identifying community barriers. </w:t>
      </w:r>
    </w:p>
    <w:p w:rsidR="00000000" w:rsidDel="00000000" w:rsidP="00000000" w:rsidRDefault="00000000" w:rsidRPr="00000000" w14:paraId="00000065">
      <w:pPr>
        <w:widowControl w:val="0"/>
        <w:numPr>
          <w:ilvl w:val="0"/>
          <w:numId w:val="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Phase Two: resource asset mapping – identify existing community resources to expand and build upon without replicating programs. </w:t>
      </w:r>
    </w:p>
    <w:p w:rsidR="00000000" w:rsidDel="00000000" w:rsidP="00000000" w:rsidRDefault="00000000" w:rsidRPr="00000000" w14:paraId="00000066">
      <w:pPr>
        <w:widowControl w:val="0"/>
        <w:numPr>
          <w:ilvl w:val="0"/>
          <w:numId w:val="6"/>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Phase Three: co-creating solutions and building</w:t>
      </w:r>
      <w:r w:rsidDel="00000000" w:rsidR="00000000" w:rsidRPr="00000000">
        <w:rPr>
          <w:rFonts w:ascii="Times New Roman" w:cs="Times New Roman" w:eastAsia="Times New Roman" w:hAnsi="Times New Roman"/>
          <w:i w:val="1"/>
          <w:sz w:val="24"/>
          <w:szCs w:val="24"/>
          <w:rtl w:val="0"/>
        </w:rPr>
        <w:t xml:space="preserve"> with</w:t>
      </w:r>
      <w:r w:rsidDel="00000000" w:rsidR="00000000" w:rsidRPr="00000000">
        <w:rPr>
          <w:rFonts w:ascii="Times New Roman" w:cs="Times New Roman" w:eastAsia="Times New Roman" w:hAnsi="Times New Roman"/>
          <w:sz w:val="24"/>
          <w:szCs w:val="24"/>
          <w:rtl w:val="0"/>
        </w:rPr>
        <w:t xml:space="preserve"> partners.</w:t>
      </w:r>
    </w:p>
    <w:p w:rsidR="00000000" w:rsidDel="00000000" w:rsidP="00000000" w:rsidRDefault="00000000" w:rsidRPr="00000000" w14:paraId="0000006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You’re also working to address homelessness – a high priority for the current mayoral administration. Can you tell us more about that work?</w:t>
      </w:r>
    </w:p>
    <w:p w:rsidR="00000000" w:rsidDel="00000000" w:rsidP="00000000" w:rsidRDefault="00000000" w:rsidRPr="00000000" w14:paraId="00000069">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A">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We’re kicking off a pilot program with the Colorado Coalition for the Homeless (CCH) that we’re really excited about. They reached out about a rehabilitation program that begins the moment someone experiencing homelessness is discharged from the hospital. If you don’t have a home to go to where you can recover and heal – if you’re focused more on food, security and shelter than you are on healing – you’re going to end up stuck in a vicious cycle where you never fully recover. </w:t>
      </w:r>
    </w:p>
    <w:p w:rsidR="00000000" w:rsidDel="00000000" w:rsidP="00000000" w:rsidRDefault="00000000" w:rsidRPr="00000000" w14:paraId="0000006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CCH takes care of the housing part of the program, in addition to service assistance and workforce development training, but you need to have access to technology to do all of those things. We found that while folks can check out a laptop from Denver Public Library, the waitlist is sometimes 300 people long. So utilizing a donation from Comcast, we are able to provide the coalition with their own ‘mini group collection’ for classroom instruction and recreational check-in/check-out.</w:t>
      </w:r>
      <w:r w:rsidDel="00000000" w:rsidR="00000000" w:rsidRPr="00000000">
        <w:rPr>
          <w:rtl w:val="0"/>
        </w:rPr>
      </w:r>
    </w:p>
    <w:p w:rsidR="00000000" w:rsidDel="00000000" w:rsidP="00000000" w:rsidRDefault="00000000" w:rsidRPr="00000000" w14:paraId="0000006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understand PCs for People is also part of that effort to expand access to devices. Can organizations beyond massive corporations like Comcast get in on this act?</w:t>
      </w:r>
    </w:p>
    <w:p w:rsidR="00000000" w:rsidDel="00000000" w:rsidP="00000000" w:rsidRDefault="00000000" w:rsidRPr="00000000" w14:paraId="0000006F">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0">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Absolutely! The City and County of Denver is actually fueling its own initiatives through the team at PCs for People. So think about all the laptops that organizations go through. At the City, we replace them once they reach a certain age, but it doesn’t mean they’re no longer usable, right? Many of them are still highly functional. So PCs for People securely wipes all data from the devices, refurbishes them and gets them back out into communities that need and deserve them most. </w:t>
      </w:r>
    </w:p>
    <w:p w:rsidR="00000000" w:rsidDel="00000000" w:rsidP="00000000" w:rsidRDefault="00000000" w:rsidRPr="00000000" w14:paraId="0000007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The City and County of Denver partnership alone since 2016, we have donated just over 7,000 computers, which supported 12,000 people. It also saved 93,000 pounds of e-waste from landfills. So if you’re an organization that utilizes technology in any way, you should absolutely be talking to PCs for People about ways to repurpose your old machines. </w:t>
      </w:r>
      <w:r w:rsidDel="00000000" w:rsidR="00000000" w:rsidRPr="00000000">
        <w:rPr>
          <w:rtl w:val="0"/>
        </w:rPr>
      </w:r>
    </w:p>
    <w:p w:rsidR="00000000" w:rsidDel="00000000" w:rsidP="00000000" w:rsidRDefault="00000000" w:rsidRPr="00000000" w14:paraId="0000007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think there may be misconceptions that technology and internet access is readily available to anyone who wants it… What’s a stat about digital equity that might blow someone’s mind?</w:t>
      </w:r>
    </w:p>
    <w:p w:rsidR="00000000" w:rsidDel="00000000" w:rsidP="00000000" w:rsidRDefault="00000000" w:rsidRPr="00000000" w14:paraId="00000075">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6">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sz w:val="24"/>
          <w:szCs w:val="24"/>
          <w:rtl w:val="0"/>
        </w:rPr>
        <w:t xml:space="preserve">here are 30,000 people in Denver who don’t have access to the internet at all – that’s more than 10% of our population who are entirely disconnected, and those are overwhelmingly communities of color</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O</w:t>
      </w:r>
      <w:r w:rsidDel="00000000" w:rsidR="00000000" w:rsidRPr="00000000">
        <w:rPr>
          <w:rFonts w:ascii="Times New Roman" w:cs="Times New Roman" w:eastAsia="Times New Roman" w:hAnsi="Times New Roman"/>
          <w:sz w:val="24"/>
          <w:szCs w:val="24"/>
          <w:rtl w:val="0"/>
        </w:rPr>
        <w:t xml:space="preserve">ne in three</w:t>
      </w:r>
      <w:r w:rsidDel="00000000" w:rsidR="00000000" w:rsidRPr="00000000">
        <w:rPr>
          <w:rFonts w:ascii="Times New Roman" w:cs="Times New Roman" w:eastAsia="Times New Roman" w:hAnsi="Times New Roman"/>
          <w:sz w:val="24"/>
          <w:szCs w:val="24"/>
          <w:rtl w:val="0"/>
        </w:rPr>
        <w:t xml:space="preserve"> Denverites who make less than $30,000 a year don’t have access to the internet or a technology device</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One in five Denver high school students don’t have access to the internet or a device at home</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And while I don’t have stats off the top of my head for them, I think about older adults and the disabled community all the time. Not everyone has someone at home who can help them when they have a tech question — or when a system changes and they have to learn something new. </w:t>
      </w:r>
    </w:p>
    <w:p w:rsidR="00000000" w:rsidDel="00000000" w:rsidP="00000000" w:rsidRDefault="00000000" w:rsidRPr="00000000" w14:paraId="0000007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Bottom line: Technology plays a vital role in our day-to-day life, and we’re leaving communities of color, income-restricted folks, students, seniors, and the disabled behind. [Especially] if they’re not actively centered in these conversations – we’ve got to fix that. </w:t>
      </w:r>
    </w:p>
    <w:p w:rsidR="00000000" w:rsidDel="00000000" w:rsidP="00000000" w:rsidRDefault="00000000" w:rsidRPr="00000000" w14:paraId="0000007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You’ve also mentioned that in rooms where conversations about access to technology take place, there aren’t a lot of people who look like you. Can you elaborate on that?</w:t>
      </w:r>
      <w:r w:rsidDel="00000000" w:rsidR="00000000" w:rsidRPr="00000000">
        <w:rPr>
          <w:rtl w:val="0"/>
        </w:rPr>
      </w:r>
    </w:p>
    <w:p w:rsidR="00000000" w:rsidDel="00000000" w:rsidP="00000000" w:rsidRDefault="00000000" w:rsidRPr="00000000" w14:paraId="0000007B">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C">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Working</w:t>
      </w:r>
      <w:r w:rsidDel="00000000" w:rsidR="00000000" w:rsidRPr="00000000">
        <w:rPr>
          <w:rFonts w:ascii="Times New Roman" w:cs="Times New Roman" w:eastAsia="Times New Roman" w:hAnsi="Times New Roman"/>
          <w:sz w:val="24"/>
          <w:szCs w:val="24"/>
          <w:rtl w:val="0"/>
        </w:rPr>
        <w:t xml:space="preserve"> in technology often means working solely with young, white men. While that is thankfully changing, that was my experience in my first few roles. At the time, I was very uncomfortable, and I developed this deep sense of imposter syndrome. </w:t>
      </w:r>
    </w:p>
    <w:p w:rsidR="00000000" w:rsidDel="00000000" w:rsidP="00000000" w:rsidRDefault="00000000" w:rsidRPr="00000000" w14:paraId="0000007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time has gone on, I’ve grown a lot more confident, and that confidence is rooted in roles that call on me to deliver for the community that raised me. So now, I get to walk into rooms saying, “I </w:t>
      </w:r>
      <w:r w:rsidDel="00000000" w:rsidR="00000000" w:rsidRPr="00000000">
        <w:rPr>
          <w:rFonts w:ascii="Times New Roman" w:cs="Times New Roman" w:eastAsia="Times New Roman" w:hAnsi="Times New Roman"/>
          <w:i w:val="1"/>
          <w:sz w:val="24"/>
          <w:szCs w:val="24"/>
          <w:rtl w:val="0"/>
        </w:rPr>
        <w:t xml:space="preserve">will</w:t>
      </w:r>
      <w:r w:rsidDel="00000000" w:rsidR="00000000" w:rsidRPr="00000000">
        <w:rPr>
          <w:rFonts w:ascii="Times New Roman" w:cs="Times New Roman" w:eastAsia="Times New Roman" w:hAnsi="Times New Roman"/>
          <w:sz w:val="24"/>
          <w:szCs w:val="24"/>
          <w:rtl w:val="0"/>
        </w:rPr>
        <w:t xml:space="preserve"> be in this room. I </w:t>
      </w:r>
      <w:r w:rsidDel="00000000" w:rsidR="00000000" w:rsidRPr="00000000">
        <w:rPr>
          <w:rFonts w:ascii="Times New Roman" w:cs="Times New Roman" w:eastAsia="Times New Roman" w:hAnsi="Times New Roman"/>
          <w:i w:val="1"/>
          <w:sz w:val="24"/>
          <w:szCs w:val="24"/>
          <w:rtl w:val="0"/>
        </w:rPr>
        <w:t xml:space="preserve">will</w:t>
      </w:r>
      <w:r w:rsidDel="00000000" w:rsidR="00000000" w:rsidRPr="00000000">
        <w:rPr>
          <w:rFonts w:ascii="Times New Roman" w:cs="Times New Roman" w:eastAsia="Times New Roman" w:hAnsi="Times New Roman"/>
          <w:sz w:val="24"/>
          <w:szCs w:val="24"/>
          <w:rtl w:val="0"/>
        </w:rPr>
        <w:t xml:space="preserve"> be advocating, I </w:t>
      </w:r>
      <w:r w:rsidDel="00000000" w:rsidR="00000000" w:rsidRPr="00000000">
        <w:rPr>
          <w:rFonts w:ascii="Times New Roman" w:cs="Times New Roman" w:eastAsia="Times New Roman" w:hAnsi="Times New Roman"/>
          <w:i w:val="1"/>
          <w:sz w:val="24"/>
          <w:szCs w:val="24"/>
          <w:rtl w:val="0"/>
        </w:rPr>
        <w:t xml:space="preserve">will</w:t>
      </w:r>
      <w:r w:rsidDel="00000000" w:rsidR="00000000" w:rsidRPr="00000000">
        <w:rPr>
          <w:rFonts w:ascii="Times New Roman" w:cs="Times New Roman" w:eastAsia="Times New Roman" w:hAnsi="Times New Roman"/>
          <w:sz w:val="24"/>
          <w:szCs w:val="24"/>
          <w:rtl w:val="0"/>
        </w:rPr>
        <w:t xml:space="preserve"> be championing, I </w:t>
      </w:r>
      <w:r w:rsidDel="00000000" w:rsidR="00000000" w:rsidRPr="00000000">
        <w:rPr>
          <w:rFonts w:ascii="Times New Roman" w:cs="Times New Roman" w:eastAsia="Times New Roman" w:hAnsi="Times New Roman"/>
          <w:i w:val="1"/>
          <w:sz w:val="24"/>
          <w:szCs w:val="24"/>
          <w:rtl w:val="0"/>
        </w:rPr>
        <w:t xml:space="preserve">will</w:t>
      </w:r>
      <w:r w:rsidDel="00000000" w:rsidR="00000000" w:rsidRPr="00000000">
        <w:rPr>
          <w:rFonts w:ascii="Times New Roman" w:cs="Times New Roman" w:eastAsia="Times New Roman" w:hAnsi="Times New Roman"/>
          <w:sz w:val="24"/>
          <w:szCs w:val="24"/>
          <w:rtl w:val="0"/>
        </w:rPr>
        <w:t xml:space="preserve"> be demanding a budget.” Because people’s lives depend on it – and the data is there to back me up! </w:t>
      </w:r>
    </w:p>
    <w:p w:rsidR="00000000" w:rsidDel="00000000" w:rsidP="00000000" w:rsidRDefault="00000000" w:rsidRPr="00000000" w14:paraId="0000007F">
      <w:pPr>
        <w:widowControl w:val="0"/>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Having the power of that information riding shotgun with me has been a game-changer. My tech job isn’t about getting people access to [entertainment] anymore. It’s about telehealth, job security, and education. I’m humbled I get to be the person thinking about that and pushing for it.</w:t>
      </w:r>
    </w:p>
    <w:p w:rsidR="00000000" w:rsidDel="00000000" w:rsidP="00000000" w:rsidRDefault="00000000" w:rsidRPr="00000000" w14:paraId="0000008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were part of our inaugural Early Career Cohort for the Piton Fellowship. You’ve mentioned specifically that you have found your people through this fellowship and that it has played a significant role in helping you find your current role. Can you elaborate on that? </w:t>
      </w:r>
      <w:r w:rsidDel="00000000" w:rsidR="00000000" w:rsidRPr="00000000">
        <w:rPr>
          <w:rtl w:val="0"/>
        </w:rPr>
      </w:r>
    </w:p>
    <w:p w:rsidR="00000000" w:rsidDel="00000000" w:rsidP="00000000" w:rsidRDefault="00000000" w:rsidRPr="00000000" w14:paraId="00000083">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4">
      <w:pPr>
        <w:widowControl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was just with Demetrius [Parker] last weekend. We were all at Bre [Donnelly’s] house the Friday before. During the pandemic, when I was feeling lost and hurting, instead of getting up to get ready for work, I got ready and went to eat breakfast at Monica [Amador’s] house. I formed all of these relationships through Piton, and they're not cutesy relationships where you go to happy hour a couple times a year. I do, feel like I found my people. I can go to them for things I can’t go to my mom or siblings for. These are people who get what you’re going through, who feel the same passion and are driven in the same way. It’s not an overstatement to say this [fellowship] changed my life, and I’ll be forever grateful for that.”</w:t>
      </w:r>
    </w:p>
    <w:p w:rsidR="00000000" w:rsidDel="00000000" w:rsidP="00000000" w:rsidRDefault="00000000" w:rsidRPr="00000000" w14:paraId="0000008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What’s one thing people can do to help you advance your digital equity and access work today?</w:t>
      </w:r>
    </w:p>
    <w:p w:rsidR="00000000" w:rsidDel="00000000" w:rsidP="00000000" w:rsidRDefault="00000000" w:rsidRPr="00000000" w14:paraId="00000087">
      <w:pPr>
        <w:widowControl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8">
      <w:pPr>
        <w:widowControl w:val="0"/>
        <w:spacing w:line="24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 things: </w:t>
      </w:r>
    </w:p>
    <w:p w:rsidR="00000000" w:rsidDel="00000000" w:rsidP="00000000" w:rsidRDefault="00000000" w:rsidRPr="00000000" w14:paraId="00000089">
      <w:pPr>
        <w:widowControl w:val="0"/>
        <w:spacing w:line="24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widowControl w:val="0"/>
        <w:spacing w:line="24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 about and promote the </w:t>
      </w:r>
      <w:r w:rsidDel="00000000" w:rsidR="00000000" w:rsidRPr="00000000">
        <w:rPr>
          <w:rFonts w:ascii="Times New Roman" w:cs="Times New Roman" w:eastAsia="Times New Roman" w:hAnsi="Times New Roman"/>
          <w:sz w:val="24"/>
          <w:szCs w:val="24"/>
          <w:rtl w:val="0"/>
        </w:rPr>
        <w:t xml:space="preserve">Affordable Connectivity Program – a federal program that offers a $30 credit each month to help community members access internet or mobile devices with multiple ways to qualify.</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B">
      <w:pPr>
        <w:widowControl w:val="0"/>
        <w:spacing w:line="24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widowControl w:val="0"/>
        <w:spacing w:line="24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promotion of the upcoming National Digital Inclusion Week, Oct. 2-6, we are carrying out a device drive in partnership with PCs for People. We ask organizations to donate their end-of-service-life laptops. Those interested can reach out to me directly to start the process. </w:t>
      </w:r>
    </w:p>
    <w:p w:rsidR="00000000" w:rsidDel="00000000" w:rsidP="00000000" w:rsidRDefault="00000000" w:rsidRPr="00000000" w14:paraId="0000008D">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widowControl w:val="0"/>
        <w:numPr>
          <w:ilvl w:val="0"/>
          <w:numId w:val="4"/>
        </w:numPr>
        <w:spacing w:line="240"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Companies donate their used tech</w:t>
      </w:r>
    </w:p>
    <w:p w:rsidR="00000000" w:rsidDel="00000000" w:rsidP="00000000" w:rsidRDefault="00000000" w:rsidRPr="00000000" w14:paraId="0000008F">
      <w:pPr>
        <w:widowControl w:val="0"/>
        <w:numPr>
          <w:ilvl w:val="0"/>
          <w:numId w:val="4"/>
        </w:numPr>
        <w:spacing w:line="240"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PCs for People conduct data destruction and refurbishment/repair</w:t>
      </w:r>
    </w:p>
    <w:p w:rsidR="00000000" w:rsidDel="00000000" w:rsidP="00000000" w:rsidRDefault="00000000" w:rsidRPr="00000000" w14:paraId="00000090">
      <w:pPr>
        <w:widowControl w:val="0"/>
        <w:numPr>
          <w:ilvl w:val="0"/>
          <w:numId w:val="4"/>
        </w:numPr>
        <w:spacing w:line="240"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city buys back the devices to support various communities</w:t>
      </w:r>
    </w:p>
    <w:p w:rsidR="00000000" w:rsidDel="00000000" w:rsidP="00000000" w:rsidRDefault="00000000" w:rsidRPr="00000000" w14:paraId="00000091">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widowControl w:val="0"/>
        <w:spacing w:line="24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Denver needs devices, and we are answering the call. </w:t>
      </w:r>
      <w:r w:rsidDel="00000000" w:rsidR="00000000" w:rsidRPr="00000000">
        <w:rPr>
          <w:rtl w:val="0"/>
        </w:rPr>
      </w:r>
    </w:p>
    <w:sectPr>
      <w:headerReference r:id="rId10" w:type="default"/>
      <w:foot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4">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95">
      <w:pPr>
        <w:spacing w:line="240" w:lineRule="auto"/>
        <w:rPr>
          <w:sz w:val="16"/>
          <w:szCs w:val="16"/>
        </w:rPr>
      </w:pPr>
      <w:r w:rsidDel="00000000" w:rsidR="00000000" w:rsidRPr="00000000">
        <w:rPr>
          <w:rStyle w:val="FootnoteReference"/>
          <w:vertAlign w:val="superscript"/>
        </w:rPr>
        <w:footnoteRef/>
      </w:r>
      <w:r w:rsidDel="00000000" w:rsidR="00000000" w:rsidRPr="00000000">
        <w:rPr>
          <w:sz w:val="16"/>
          <w:szCs w:val="16"/>
          <w:rtl w:val="0"/>
        </w:rPr>
        <w:t xml:space="preserve"> Dickson-Arguella, A., Calderon, J., Frank, T., Kessler, M., Landy, D., Roina, J. E., Treece, T., Teklehaimanot, T. A., Wise, W. (2023). </w:t>
      </w:r>
      <w:r w:rsidDel="00000000" w:rsidR="00000000" w:rsidRPr="00000000">
        <w:rPr>
          <w:i w:val="1"/>
          <w:sz w:val="16"/>
          <w:szCs w:val="16"/>
          <w:rtl w:val="0"/>
        </w:rPr>
        <w:t xml:space="preserve">Denver Digital Equity Plan, A community-led plan to achieve digital equity in Denver. </w:t>
      </w:r>
      <w:r w:rsidDel="00000000" w:rsidR="00000000" w:rsidRPr="00000000">
        <w:rPr>
          <w:sz w:val="16"/>
          <w:szCs w:val="16"/>
          <w:rtl w:val="0"/>
        </w:rPr>
        <w:t xml:space="preserve">City &amp; County of Denver, CO. Retrieved from: </w:t>
      </w:r>
      <w:hyperlink r:id="rId1">
        <w:r w:rsidDel="00000000" w:rsidR="00000000" w:rsidRPr="00000000">
          <w:rPr>
            <w:color w:val="1155cc"/>
            <w:sz w:val="16"/>
            <w:szCs w:val="16"/>
            <w:u w:val="single"/>
            <w:rtl w:val="0"/>
          </w:rPr>
          <w:t xml:space="preserve">https://denvergov.org/files/assets/public/v/1/mayor/documents/programs-amp-initiatives/social-equity-and-innovation/ccd_digitalequityplan.pdf</w:t>
        </w:r>
      </w:hyperlink>
      <w:r w:rsidDel="00000000" w:rsidR="00000000" w:rsidRPr="00000000">
        <w:rPr>
          <w:sz w:val="16"/>
          <w:szCs w:val="16"/>
          <w:rtl w:val="0"/>
        </w:rPr>
        <w:t xml:space="preserve"> </w:t>
      </w:r>
    </w:p>
  </w:footnote>
  <w:footnote w:id="2">
    <w:p w:rsidR="00000000" w:rsidDel="00000000" w:rsidP="00000000" w:rsidRDefault="00000000" w:rsidRPr="00000000" w14:paraId="0000009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Dickson-Arguella, A., Calderon, J., Frank, T., Kessler, M., Landy, D., Roina, J. E., Treece, T., Teklehaimanot, T. A., Wise, W. (2023). </w:t>
      </w:r>
      <w:r w:rsidDel="00000000" w:rsidR="00000000" w:rsidRPr="00000000">
        <w:rPr>
          <w:i w:val="1"/>
          <w:sz w:val="16"/>
          <w:szCs w:val="16"/>
          <w:rtl w:val="0"/>
        </w:rPr>
        <w:t xml:space="preserve">Denver Digital Equity Plan, A community-led plan to achieve digital equity in Denver. </w:t>
      </w:r>
      <w:r w:rsidDel="00000000" w:rsidR="00000000" w:rsidRPr="00000000">
        <w:rPr>
          <w:sz w:val="16"/>
          <w:szCs w:val="16"/>
          <w:rtl w:val="0"/>
        </w:rPr>
        <w:t xml:space="preserve">City &amp; County of Denver, CO. Retrieved from: </w:t>
      </w:r>
      <w:hyperlink r:id="rId2">
        <w:r w:rsidDel="00000000" w:rsidR="00000000" w:rsidRPr="00000000">
          <w:rPr>
            <w:color w:val="1155cc"/>
            <w:sz w:val="16"/>
            <w:szCs w:val="16"/>
            <w:u w:val="single"/>
            <w:rtl w:val="0"/>
          </w:rPr>
          <w:t xml:space="preserve">https://denvergov.org/files/assets/public/v/1/mayor/documents/programs-amp-initiatives/social-equity-and-innovation/ccd_digitalequityplan.pdf</w:t>
        </w:r>
      </w:hyperlink>
      <w:r w:rsidDel="00000000" w:rsidR="00000000" w:rsidRPr="00000000">
        <w:rPr>
          <w:sz w:val="16"/>
          <w:szCs w:val="16"/>
          <w:rtl w:val="0"/>
        </w:rPr>
        <w:t xml:space="preserve"> </w:t>
      </w:r>
      <w:r w:rsidDel="00000000" w:rsidR="00000000" w:rsidRPr="00000000">
        <w:rPr>
          <w:rtl w:val="0"/>
        </w:rPr>
      </w:r>
    </w:p>
  </w:footnote>
  <w:footnote w:id="1">
    <w:p w:rsidR="00000000" w:rsidDel="00000000" w:rsidP="00000000" w:rsidRDefault="00000000" w:rsidRPr="00000000" w14:paraId="0000009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Dickson-Arguella, A., Calderon, J., Frank, T., Kessler, M., Landy, D., Roina, J. E., Treece, T., Teklehaimanot, T. A., Wise, W. (2023). </w:t>
      </w:r>
      <w:r w:rsidDel="00000000" w:rsidR="00000000" w:rsidRPr="00000000">
        <w:rPr>
          <w:i w:val="1"/>
          <w:sz w:val="16"/>
          <w:szCs w:val="16"/>
          <w:rtl w:val="0"/>
        </w:rPr>
        <w:t xml:space="preserve">Denver Digital Equity Plan, A community-led plan to achieve digital equity in Denver. </w:t>
      </w:r>
      <w:r w:rsidDel="00000000" w:rsidR="00000000" w:rsidRPr="00000000">
        <w:rPr>
          <w:sz w:val="16"/>
          <w:szCs w:val="16"/>
          <w:rtl w:val="0"/>
        </w:rPr>
        <w:t xml:space="preserve">City &amp; County of Denver, CO. Retrieved from: </w:t>
      </w:r>
      <w:hyperlink r:id="rId3">
        <w:r w:rsidDel="00000000" w:rsidR="00000000" w:rsidRPr="00000000">
          <w:rPr>
            <w:color w:val="1155cc"/>
            <w:sz w:val="16"/>
            <w:szCs w:val="16"/>
            <w:u w:val="single"/>
            <w:rtl w:val="0"/>
          </w:rPr>
          <w:t xml:space="preserve">https://denvergov.org/files/assets/public/v/1/mayor/documents/programs-amp-initiatives/social-equity-and-innovation/ccd_digitalequityplan.pdf</w:t>
        </w:r>
      </w:hyperlink>
      <w:r w:rsidDel="00000000" w:rsidR="00000000" w:rsidRPr="00000000">
        <w:rPr>
          <w:sz w:val="16"/>
          <w:szCs w:val="16"/>
          <w:rtl w:val="0"/>
        </w:rPr>
        <w:t xml:space="preserve"> </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www.denvergov.org/files/assets/public/v/1/mayor/documents/programs-amp-initiatives/social-equity-and-innovation/ccd_digitalequityplan.pdf"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denvergov.org/files/assets/public/mayor/documents/programs-amp-initiatives/social-equity-and-innovation/ccd_digitalequityplan.pdf" TargetMode="External"/><Relationship Id="rId8" Type="http://schemas.openxmlformats.org/officeDocument/2006/relationships/hyperlink" Target="https://www.denvergov.org/files/assets/public/v/1/mayor/documents/programs-amp-initiatives/social-equity-and-innovation/ccd_digitalequityplan.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envergov.org/files/assets/public/v/1/mayor/documents/programs-amp-initiatives/social-equity-and-innovation/ccd_digitalequityplan.pdf" TargetMode="External"/><Relationship Id="rId2" Type="http://schemas.openxmlformats.org/officeDocument/2006/relationships/hyperlink" Target="https://denvergov.org/files/assets/public/v/1/mayor/documents/programs-amp-initiatives/social-equity-and-innovation/ccd_digitalequityplan.pdf" TargetMode="External"/><Relationship Id="rId3" Type="http://schemas.openxmlformats.org/officeDocument/2006/relationships/hyperlink" Target="https://denvergov.org/files/assets/public/v/1/mayor/documents/programs-amp-initiatives/social-equity-and-innovation/ccd_digitalequitypla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